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9F" w:rsidRPr="009A0FFC" w:rsidRDefault="00BF3E9F" w:rsidP="00BF3E9F">
      <w:pPr>
        <w:jc w:val="center"/>
        <w:rPr>
          <w:sz w:val="28"/>
          <w:szCs w:val="28"/>
        </w:rPr>
      </w:pPr>
    </w:p>
    <w:p w:rsidR="00BF3E9F" w:rsidRDefault="00BF3E9F" w:rsidP="00BF3E9F">
      <w:pPr>
        <w:tabs>
          <w:tab w:val="left" w:pos="810"/>
        </w:tabs>
        <w:ind w:left="-540" w:right="-426" w:firstLine="54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-547370</wp:posOffset>
            </wp:positionV>
            <wp:extent cx="580390" cy="684530"/>
            <wp:effectExtent l="19050" t="0" r="0" b="0"/>
            <wp:wrapNone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E9F" w:rsidRDefault="00BF3E9F" w:rsidP="00BF3E9F">
      <w:pPr>
        <w:rPr>
          <w:sz w:val="24"/>
          <w:szCs w:val="24"/>
        </w:rPr>
      </w:pP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7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7E">
        <w:rPr>
          <w:rFonts w:ascii="Times New Roman" w:hAnsi="Times New Roman" w:cs="Times New Roman"/>
          <w:b/>
          <w:sz w:val="24"/>
          <w:szCs w:val="24"/>
        </w:rPr>
        <w:t>СИНЯВИНСКОГО  ГОРОДСКОГО  ПОСЕЛЕНИЯ</w:t>
      </w: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7E">
        <w:rPr>
          <w:rFonts w:ascii="Times New Roman" w:hAnsi="Times New Roman" w:cs="Times New Roman"/>
          <w:b/>
          <w:sz w:val="24"/>
          <w:szCs w:val="24"/>
        </w:rPr>
        <w:t xml:space="preserve"> КИРОВСКОГО  МУНИЦИПАЛЬНОГО  РАЙОНА  ЛЕНИНГРАДСКОЙ ОБЛАСТИ</w:t>
      </w: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E9F" w:rsidRPr="002B167E" w:rsidRDefault="00BF3E9F" w:rsidP="00BF3E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B167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B167E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F3E9F" w:rsidRPr="00BA7F18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Cs/>
          <w:sz w:val="28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от «</w:t>
      </w:r>
      <w:r w:rsidR="0056305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13</w:t>
      </w:r>
      <w:r w:rsidRPr="002B167E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56305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марта 2023</w:t>
      </w: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года № </w:t>
      </w:r>
      <w:r w:rsidR="0056305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185</w:t>
      </w:r>
    </w:p>
    <w:p w:rsidR="00BF3E9F" w:rsidRPr="002B167E" w:rsidRDefault="00BF3E9F" w:rsidP="00BF3E9F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Синявинского городского поселения Кировского муниципального района Ленинградской области от 27.12.2021 № 453 «</w:t>
      </w:r>
      <w:r w:rsidRPr="002B167E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7E">
        <w:rPr>
          <w:rFonts w:ascii="Times New Roman" w:hAnsi="Times New Roman" w:cs="Times New Roman"/>
          <w:b/>
          <w:sz w:val="28"/>
          <w:szCs w:val="28"/>
          <w:lang w:eastAsia="ru-RU"/>
        </w:rPr>
        <w:t>«Формиров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ание комфортной городской среды</w:t>
      </w:r>
      <w:r w:rsidRPr="002B16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16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Синявинского городского поселения Кировского муниципального района Ленинградской области на 2018-2024 годы»</w:t>
      </w:r>
    </w:p>
    <w:p w:rsidR="00BF3E9F" w:rsidRPr="002B167E" w:rsidRDefault="00BF3E9F" w:rsidP="00BF3E9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3E9F" w:rsidRPr="0096376E" w:rsidRDefault="00BF3E9F" w:rsidP="00BF3E9F">
      <w:pPr>
        <w:widowControl/>
        <w:tabs>
          <w:tab w:val="left" w:pos="3600"/>
        </w:tabs>
        <w:suppressAutoHyphens w:val="0"/>
        <w:autoSpaceDE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современной городской среды»,  постановляю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F3E9F" w:rsidRPr="0096376E" w:rsidRDefault="00BF3E9F" w:rsidP="00BF3E9F">
      <w:pPr>
        <w:widowControl/>
        <w:tabs>
          <w:tab w:val="left" w:pos="3600"/>
        </w:tabs>
        <w:suppressAutoHyphens w:val="0"/>
        <w:autoSpaceDE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Синявинского городского поселения Кировского муниципального района Ленинградской области от 27.12.2021 № 453 «Об утверждении муниципальной программы 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>«Формиров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 комфортной городской среды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Синявинского городского поселения Кировского муниципального района Ленинградской области</w:t>
      </w:r>
      <w:r w:rsidRPr="0096376E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2018-2024 годы», изложив приложение к настоящему постановлению в новой редакции.</w:t>
      </w:r>
    </w:p>
    <w:p w:rsidR="00BF3E9F" w:rsidRPr="0096376E" w:rsidRDefault="00BF3E9F" w:rsidP="00BF3E9F">
      <w:pPr>
        <w:widowControl/>
        <w:tabs>
          <w:tab w:val="left" w:pos="3600"/>
        </w:tabs>
        <w:suppressAutoHyphens w:val="0"/>
        <w:autoSpaceDE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подлежит размещению в сети Интернет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официальном сайте Синявинского городского поселения.</w:t>
      </w:r>
    </w:p>
    <w:p w:rsidR="00BF3E9F" w:rsidRPr="0096376E" w:rsidRDefault="00BF3E9F" w:rsidP="00BF3E9F">
      <w:pPr>
        <w:widowControl/>
        <w:tabs>
          <w:tab w:val="left" w:pos="3600"/>
        </w:tabs>
        <w:suppressAutoHyphens w:val="0"/>
        <w:autoSpaceDE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3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6376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376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настоящего постановления оставляю за собой</w:t>
      </w:r>
    </w:p>
    <w:p w:rsidR="00BF3E9F" w:rsidRPr="0096376E" w:rsidRDefault="00BF3E9F" w:rsidP="00BF3E9F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9F" w:rsidRPr="0096376E" w:rsidRDefault="00BF3E9F" w:rsidP="00BF3E9F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9F" w:rsidRPr="0096376E" w:rsidRDefault="00BF3E9F" w:rsidP="00BF3E9F">
      <w:pPr>
        <w:widowControl/>
        <w:suppressAutoHyphens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6376E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Pr="0096376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Е.В.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Хоменок</w:t>
      </w:r>
      <w:proofErr w:type="spellEnd"/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rPr>
          <w:rFonts w:ascii="Times New Roman" w:hAnsi="Times New Roman" w:cs="Times New Roman"/>
          <w:sz w:val="16"/>
          <w:szCs w:val="16"/>
          <w:lang w:eastAsia="ru-RU"/>
        </w:rPr>
      </w:pPr>
      <w:r w:rsidRPr="0096376E">
        <w:rPr>
          <w:rFonts w:ascii="Times New Roman" w:hAnsi="Times New Roman" w:cs="Times New Roman"/>
          <w:sz w:val="16"/>
          <w:szCs w:val="16"/>
          <w:lang w:eastAsia="ru-RU"/>
        </w:rPr>
        <w:t>Разослано: дело-2,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сектор </w:t>
      </w:r>
      <w:proofErr w:type="spellStart"/>
      <w:r>
        <w:rPr>
          <w:rFonts w:ascii="Times New Roman" w:hAnsi="Times New Roman" w:cs="Times New Roman"/>
          <w:sz w:val="16"/>
          <w:szCs w:val="16"/>
          <w:lang w:eastAsia="ru-RU"/>
        </w:rPr>
        <w:t>ФиЭ</w:t>
      </w:r>
      <w:proofErr w:type="spellEnd"/>
      <w:r>
        <w:rPr>
          <w:rFonts w:ascii="Times New Roman" w:hAnsi="Times New Roman" w:cs="Times New Roman"/>
          <w:sz w:val="16"/>
          <w:szCs w:val="16"/>
          <w:lang w:eastAsia="ru-RU"/>
        </w:rPr>
        <w:t>,  сектор УМИ, МУП «</w:t>
      </w:r>
      <w:proofErr w:type="spellStart"/>
      <w:r>
        <w:rPr>
          <w:rFonts w:ascii="Times New Roman" w:hAnsi="Times New Roman" w:cs="Times New Roman"/>
          <w:sz w:val="16"/>
          <w:szCs w:val="16"/>
          <w:lang w:eastAsia="ru-RU"/>
        </w:rPr>
        <w:t>СинявиноЖКХ</w:t>
      </w:r>
      <w:proofErr w:type="spellEnd"/>
      <w:r w:rsidRPr="0096376E">
        <w:rPr>
          <w:rFonts w:ascii="Times New Roman" w:hAnsi="Times New Roman" w:cs="Times New Roman"/>
          <w:sz w:val="16"/>
          <w:szCs w:val="16"/>
          <w:lang w:eastAsia="ru-RU"/>
        </w:rPr>
        <w:t xml:space="preserve">»,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СМИ, Кировская городская прокуратура </w:t>
      </w:r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F3E9F" w:rsidRPr="0096376E" w:rsidRDefault="00BF3E9F" w:rsidP="00BF3E9F">
      <w:pPr>
        <w:widowControl/>
        <w:suppressAutoHyphens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F3E9F" w:rsidRPr="003661A7" w:rsidRDefault="00BF3E9F" w:rsidP="00BF3E9F">
      <w:pPr>
        <w:widowControl/>
        <w:suppressAutoHyphens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 xml:space="preserve">от </w:t>
      </w:r>
      <w:r w:rsidR="00563057">
        <w:rPr>
          <w:rFonts w:ascii="Times New Roman" w:hAnsi="Times New Roman" w:cs="Times New Roman"/>
          <w:sz w:val="24"/>
          <w:szCs w:val="24"/>
        </w:rPr>
        <w:t>13 марта</w:t>
      </w:r>
      <w:r w:rsidRPr="0096376E">
        <w:rPr>
          <w:rFonts w:ascii="Times New Roman" w:hAnsi="Times New Roman" w:cs="Times New Roman"/>
          <w:sz w:val="24"/>
          <w:szCs w:val="24"/>
        </w:rPr>
        <w:t xml:space="preserve"> </w:t>
      </w:r>
      <w:r w:rsidR="00563057">
        <w:rPr>
          <w:rFonts w:ascii="Times New Roman" w:hAnsi="Times New Roman" w:cs="Times New Roman"/>
          <w:sz w:val="24"/>
          <w:szCs w:val="24"/>
        </w:rPr>
        <w:t>2023</w:t>
      </w:r>
      <w:r w:rsidRPr="0096376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63057">
        <w:rPr>
          <w:rFonts w:ascii="Times New Roman" w:hAnsi="Times New Roman" w:cs="Times New Roman"/>
          <w:sz w:val="24"/>
          <w:szCs w:val="24"/>
        </w:rPr>
        <w:t>185</w:t>
      </w:r>
    </w:p>
    <w:p w:rsidR="00BF3E9F" w:rsidRPr="0096376E" w:rsidRDefault="00BF3E9F" w:rsidP="00BF3E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3E9F" w:rsidRPr="0096376E" w:rsidRDefault="00BF3E9F" w:rsidP="00BF3E9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 комфортной городской среды на территории Синявинского городского поселения Кировского муниципального района Ленинградской области на 2018-2024  годы»</w:t>
      </w: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9F" w:rsidRPr="0096376E" w:rsidRDefault="00BF3E9F" w:rsidP="00BF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76E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BF3E9F" w:rsidRPr="0096376E" w:rsidRDefault="00BF3E9F" w:rsidP="00BF3E9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96376E">
        <w:rPr>
          <w:rFonts w:ascii="Times New Roman" w:hAnsi="Times New Roman"/>
          <w:b/>
          <w:sz w:val="24"/>
          <w:szCs w:val="24"/>
          <w:lang w:eastAsia="ar-SA"/>
        </w:rPr>
        <w:t>муниципальной программы «Формирование комфортной городской среды» на территор</w:t>
      </w:r>
      <w:r>
        <w:rPr>
          <w:rFonts w:ascii="Times New Roman" w:hAnsi="Times New Roman"/>
          <w:b/>
          <w:sz w:val="24"/>
          <w:szCs w:val="24"/>
          <w:lang w:eastAsia="ar-SA"/>
        </w:rPr>
        <w:t>ии Синявинского городского поселения Кировского муниципального района Ленинградской области на 2018-2024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2"/>
      </w:tblGrid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492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комфортной городской среды» н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Синявинского городского поселения Кировского муниципального района Ленинградской области на 2018-2024 годы»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492" w:type="dxa"/>
          </w:tcPr>
          <w:p w:rsidR="00BF3E9F" w:rsidRPr="0096376E" w:rsidRDefault="00BF3E9F" w:rsidP="0061284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2018-2024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Синявинского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</w:t>
            </w: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492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 и жилищно-коммунального хозяйства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Комитет по жилищно-коммунальному хозяйству Ленинградской области</w:t>
            </w: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492" w:type="dxa"/>
          </w:tcPr>
          <w:p w:rsidR="00BF3E9F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Синявинского городского поселения Кировского муниципального района Ленинградской области, </w:t>
            </w:r>
          </w:p>
          <w:p w:rsidR="00BF3E9F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МУП 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СинявиноЖКХ</w:t>
            </w:r>
            <w:proofErr w:type="spellEnd"/>
            <w:r w:rsidRPr="0096376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Управляющие компании,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Синявино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Заинтересованные лица</w:t>
            </w: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Системное повышение качества и комфорта городской среды на территории Синявинского городского поселения путем реализации в 2018-2024 годы комплекса мероприятий по благоустройству дворовых и общественных территорий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</w:rPr>
              <w:t>уровня благоустройства территорий Синявинского городского поселения</w:t>
            </w:r>
          </w:p>
        </w:tc>
      </w:tr>
      <w:tr w:rsidR="00BF3E9F" w:rsidRPr="0096376E" w:rsidTr="00612848">
        <w:trPr>
          <w:trHeight w:val="1112"/>
        </w:trPr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BF3E9F" w:rsidRDefault="00BF3E9F" w:rsidP="00612848">
            <w:pPr>
              <w:pStyle w:val="ConsPlusNormal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благоприятных и безопасных условий для проживания и отдыха жителей поселения;</w:t>
            </w:r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дворовых территорий многоквартирных домов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E9F" w:rsidRPr="0096376E" w:rsidRDefault="00BF3E9F" w:rsidP="00612848">
            <w:pPr>
              <w:pStyle w:val="ConsPlusNormal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96376E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3E9F" w:rsidRPr="0096376E" w:rsidTr="00612848">
        <w:trPr>
          <w:trHeight w:val="1112"/>
        </w:trPr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(конечные) результаты реализации программы</w:t>
            </w:r>
          </w:p>
        </w:tc>
        <w:tc>
          <w:tcPr>
            <w:tcW w:w="5492" w:type="dxa"/>
          </w:tcPr>
          <w:p w:rsidR="00BF3E9F" w:rsidRDefault="00BF3E9F" w:rsidP="00612848">
            <w:pPr>
              <w:pStyle w:val="ConsPlusNormal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Привидение в нормативное состояние дворовых территорий</w:t>
            </w:r>
          </w:p>
          <w:p w:rsidR="00BF3E9F" w:rsidRDefault="00BF3E9F" w:rsidP="00612848">
            <w:pPr>
              <w:pStyle w:val="ConsPlusNormal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BF3E9F" w:rsidRPr="0096376E" w:rsidTr="00612848">
        <w:tc>
          <w:tcPr>
            <w:tcW w:w="4077" w:type="dxa"/>
          </w:tcPr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 – всего, в том числе по годам реализации</w:t>
            </w:r>
          </w:p>
        </w:tc>
        <w:tc>
          <w:tcPr>
            <w:tcW w:w="5492" w:type="dxa"/>
          </w:tcPr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 </w:t>
            </w:r>
            <w:proofErr w:type="gramStart"/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средств, направляемых на реализацию Программы составляет</w:t>
            </w:r>
            <w:proofErr w:type="gramEnd"/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F3E9F" w:rsidRPr="001174AA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благоустройство общественных территорий – </w:t>
            </w:r>
            <w:r w:rsidRPr="00117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35405810.74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 5660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 6000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 6000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18441174,</w:t>
            </w:r>
            <w:r w:rsidRPr="00117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2976463,82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</w:t>
            </w:r>
            <w:r w:rsidR="00377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14003053,58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7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11688311,69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BF3E9F" w:rsidRPr="00E21989" w:rsidRDefault="00BF3E9F" w:rsidP="006128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1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Программы может корректироваться в ходе реализации Программы  с учетом финансирования из федерального, регионального бюджетов и из прочих источников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BF3E9F" w:rsidRPr="0096376E" w:rsidRDefault="00BF3E9F" w:rsidP="006128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E9F" w:rsidRDefault="00BF3E9F" w:rsidP="00BF3E9F">
      <w:pPr>
        <w:pStyle w:val="ConsPlusNormal"/>
        <w:outlineLvl w:val="0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F3E9F" w:rsidRPr="00C11A2F" w:rsidRDefault="00BF3E9F" w:rsidP="00BF3E9F">
      <w:pPr>
        <w:pStyle w:val="ConsPlusNormal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C11A2F"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Характеристика текущего состояния, основные проблемы благоустройства территории Синявинского городского поселения Кировского муниципального района Ленинградской области</w:t>
      </w:r>
    </w:p>
    <w:p w:rsidR="00BF3E9F" w:rsidRPr="0096376E" w:rsidRDefault="00BF3E9F" w:rsidP="00BF3E9F">
      <w:pPr>
        <w:pStyle w:val="ConsPlusNormal"/>
        <w:ind w:firstLine="72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BF3E9F" w:rsidRPr="0096376E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96376E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Синявинском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поселении Кировского муниципального района</w:t>
      </w:r>
      <w:r w:rsidRPr="0096376E">
        <w:rPr>
          <w:rFonts w:ascii="Times New Roman" w:hAnsi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/>
          <w:sz w:val="28"/>
          <w:szCs w:val="28"/>
        </w:rPr>
        <w:t xml:space="preserve">23 многоквартирных жилых дома, где проживают более 4000 </w:t>
      </w:r>
      <w:r w:rsidRPr="0096376E">
        <w:rPr>
          <w:rFonts w:ascii="Times New Roman" w:hAnsi="Times New Roman"/>
          <w:sz w:val="28"/>
          <w:szCs w:val="28"/>
        </w:rPr>
        <w:t xml:space="preserve"> жителей. 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Большинство жилых дом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ов введено в эксплуатацию в 1950 - 1990 годах прошлого столетия. В</w:t>
      </w: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нутриквартальные и дворовые проезды, расположенные в жилой застройке, не соответствует технологическим и эксплуатационным </w:t>
      </w:r>
      <w:proofErr w:type="gramStart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требованиям</w:t>
      </w:r>
      <w:proofErr w:type="gramEnd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требуют проведения комплексного ремонта.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Основными проблемами в области благоустройства дворовых и общественных территорий являются: 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изнашивание покрытий дворовых проездов и тротуаров;  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недостаточное количество детских и спортивных площадок, зон отдыха;  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отсутствие в большинстве дворов специально оборудованных мест парковки транспортных средств;  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неудовлетворительное состояние зеленых насаждений, отсутствие общей концепции озеленения;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недостаточное освещение отдельных дво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ровых и общественных территорий;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отсутствие велосипедных дорожек;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отсутствие пространства  для проведения культурно-массовых мероприятий под открытым небом, отсутствие всесезонной сцены.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Кроме того, городская среда требует проведения большого объема работ по приспособлению ее к условиям доступности для инвалидов всех категорий и </w:t>
      </w:r>
      <w:proofErr w:type="spellStart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маломобильных</w:t>
      </w:r>
      <w:proofErr w:type="spellEnd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групп населения.   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сегодняшний день дворовые и общественные территории потеряли </w:t>
      </w:r>
      <w:proofErr w:type="gramStart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эстетический вид</w:t>
      </w:r>
      <w:proofErr w:type="gramEnd"/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нуждаются в ремонте. 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 xml:space="preserve">Внешний облик населенного пункта, его </w:t>
      </w:r>
      <w:proofErr w:type="gramStart"/>
      <w:r w:rsidRPr="00E66F2F">
        <w:rPr>
          <w:rFonts w:ascii="Times New Roman" w:hAnsi="Times New Roman"/>
          <w:sz w:val="28"/>
          <w:szCs w:val="28"/>
        </w:rPr>
        <w:t>эстетический вид</w:t>
      </w:r>
      <w:proofErr w:type="gramEnd"/>
      <w:r w:rsidRPr="00E66F2F">
        <w:rPr>
          <w:rFonts w:ascii="Times New Roman" w:hAnsi="Times New Roman"/>
          <w:sz w:val="28"/>
          <w:szCs w:val="28"/>
        </w:rPr>
        <w:t xml:space="preserve"> во многом зависят от степени благоустроенности территории, от площади озеленения.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lastRenderedPageBreak/>
        <w:t>Озелененные территории вместе с насаждениями и цветниками создают образ населенного пункта, формируют благоприятную и комфортную городскую среду для жителей и гостей, выполняют рекреационные и санитарно-защитные функции. Они являются составной частью природного богатства населенных пунктов и важным условием его инвестиционной привлекательности.</w:t>
      </w:r>
    </w:p>
    <w:p w:rsidR="00BF3E9F" w:rsidRPr="00E66F2F" w:rsidRDefault="00BF3E9F" w:rsidP="00BF3E9F">
      <w:pPr>
        <w:suppressAutoHyphens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F2F">
        <w:rPr>
          <w:rFonts w:ascii="Times New Roman" w:hAnsi="Times New Roman" w:cs="Times New Roman"/>
          <w:sz w:val="28"/>
          <w:szCs w:val="28"/>
          <w:lang w:eastAsia="ru-RU"/>
        </w:rPr>
        <w:t>Существенное влияние на здоровье и благополучие жителей оказывают общественные территории, к которым отно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сятся парки, скверы, </w:t>
      </w:r>
      <w:r w:rsidRPr="00E66F2F">
        <w:rPr>
          <w:rFonts w:ascii="Times New Roman" w:hAnsi="Times New Roman" w:cs="Times New Roman"/>
          <w:sz w:val="28"/>
          <w:szCs w:val="28"/>
          <w:lang w:eastAsia="ru-RU"/>
        </w:rPr>
        <w:t xml:space="preserve">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циальных групп. </w:t>
      </w:r>
    </w:p>
    <w:p w:rsidR="00BF3E9F" w:rsidRPr="00E66F2F" w:rsidRDefault="00BF3E9F" w:rsidP="00BF3E9F">
      <w:pPr>
        <w:suppressAutoHyphens w:val="0"/>
        <w:autoSpaceDN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6F2F">
        <w:rPr>
          <w:rFonts w:ascii="Times New Roman" w:hAnsi="Times New Roman" w:cs="Times New Roman"/>
          <w:sz w:val="28"/>
          <w:szCs w:val="28"/>
          <w:lang w:eastAsia="ru-RU"/>
        </w:rPr>
        <w:t>Для успешной реализации всех мероприятий необходим комплексный инновационный подход. Требуется не просто обеспечить наличие отдельных элементов благоустройства на выбранной территории, а создать целостный проект, предусматривающий высокий уровень архитектурного исполнения, функциональность и доступность планировочных решений.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озеленение, уход за зелеными насаждениями;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оборудование малыми ар</w:t>
      </w:r>
      <w:r>
        <w:rPr>
          <w:rFonts w:ascii="Times New Roman" w:hAnsi="Times New Roman"/>
          <w:sz w:val="28"/>
          <w:szCs w:val="28"/>
        </w:rPr>
        <w:t>хитектурными формами,</w:t>
      </w:r>
      <w:r w:rsidRPr="00E66F2F">
        <w:rPr>
          <w:rFonts w:ascii="Times New Roman" w:hAnsi="Times New Roman"/>
          <w:sz w:val="28"/>
          <w:szCs w:val="28"/>
        </w:rPr>
        <w:t xml:space="preserve"> иными     некапитальными объектами;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устройство пешеходных дорожек,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 территорий</w:t>
      </w:r>
      <w:r w:rsidRPr="00E66F2F">
        <w:rPr>
          <w:rFonts w:ascii="Times New Roman" w:hAnsi="Times New Roman"/>
          <w:sz w:val="28"/>
          <w:szCs w:val="28"/>
        </w:rPr>
        <w:t>;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обустройство площадок для отдыха, детских, спортивных площадок;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установка скамеек и урн, контейнеров для сбора мусора;</w:t>
      </w:r>
    </w:p>
    <w:p w:rsidR="00BF3E9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- оформление цветников;</w:t>
      </w:r>
    </w:p>
    <w:p w:rsidR="00BF3E9F" w:rsidRPr="00E66F2F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велосипедных дорожек;</w:t>
      </w:r>
    </w:p>
    <w:p w:rsidR="00BF3E9F" w:rsidRDefault="00BF3E9F" w:rsidP="00BF3E9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E66F2F">
        <w:rPr>
          <w:sz w:val="28"/>
          <w:szCs w:val="28"/>
        </w:rPr>
        <w:t xml:space="preserve">- </w:t>
      </w:r>
      <w:r w:rsidRPr="00E66F2F">
        <w:rPr>
          <w:color w:val="auto"/>
          <w:sz w:val="28"/>
          <w:szCs w:val="28"/>
        </w:rPr>
        <w:t>обеспечение физической, пространственной и информационной доступности общественных территорий для люде</w:t>
      </w:r>
      <w:r>
        <w:rPr>
          <w:color w:val="auto"/>
          <w:sz w:val="28"/>
          <w:szCs w:val="28"/>
        </w:rPr>
        <w:t>й с ограниченными возможностями;</w:t>
      </w:r>
    </w:p>
    <w:p w:rsidR="00BF3E9F" w:rsidRPr="00A35459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установка всесезонной сцены и создание площадки для зрителей со скамейками, освещением музыкальным сопровождением. </w:t>
      </w:r>
    </w:p>
    <w:p w:rsidR="00BF3E9F" w:rsidRPr="00B31FB4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E66F2F">
        <w:rPr>
          <w:rFonts w:ascii="Times New Roman" w:hAnsi="Times New Roman"/>
          <w:sz w:val="28"/>
          <w:szCs w:val="28"/>
        </w:rPr>
        <w:t>Выполнение всего комплекса работ, предусмотренных муниципальной Программой, создаст условия для благоустроенности и придания привлекате</w:t>
      </w:r>
      <w:r>
        <w:rPr>
          <w:rFonts w:ascii="Times New Roman" w:hAnsi="Times New Roman"/>
          <w:sz w:val="28"/>
          <w:szCs w:val="28"/>
        </w:rPr>
        <w:t>льности общественных территорий.</w:t>
      </w:r>
    </w:p>
    <w:p w:rsidR="00BF3E9F" w:rsidRPr="0096376E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Решение выявленных проблем и поставленных задач возможно путем планомерного осуществления комплекса мероприятий, направленных на повышение уровня и качества благоустройства территори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 Синявинского городского поселения</w:t>
      </w: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образом, органы местного самоуправления в качестве приоритетного направления деятельности в сфере бла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гоустройства на период 2018-2024</w:t>
      </w: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годов определяют системное повышение качества и комфортности современной городской среды путем реализации первоочередных мероприятий по благоустройству: проектов комплексного благоустройства дворовых территорий многоквартирных домов, территорий </w:t>
      </w:r>
      <w:r w:rsidRPr="009637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общего пользования, подготовленных с учетом проведенной инвентаризации и общественного обсуждения. 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Реализация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людей с ограниченными возможностями.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соответствии с протоколом совещания по организационным вопросам реализации федерального проекта «Формирование комфортной городской среды» на территории Ленинградской области в 2024 году  администрацией Синявинского городского поселения   проведено голосование по отбору общественной территории  Синявинского городского поселения Кировского муниципального района Ленинградской области для благоустройства в 2024 году.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результатам сбора предложений выбраны территории для последующего вынесения на ежегодное голосование по отбору общественных территорий, п</w:t>
      </w:r>
      <w:r w:rsidR="00FA4E1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одлежащих благоустройству в 2024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году:</w:t>
      </w:r>
    </w:p>
    <w:p w:rsidR="00FA4E1F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</w:t>
      </w:r>
      <w:r w:rsidR="00FA4E1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обустройство сквера (въезд в г.п.</w:t>
      </w:r>
      <w:proofErr w:type="gramEnd"/>
      <w:r w:rsidR="00FA4E1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A4E1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Синявино</w:t>
      </w:r>
      <w:proofErr w:type="spellEnd"/>
      <w:r w:rsidR="00FA4E1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(территория 1) с правой стороны;</w:t>
      </w:r>
    </w:p>
    <w:p w:rsidR="00BF3E9F" w:rsidRDefault="00BF3E9F" w:rsidP="00BF3E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3A09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</w:t>
      </w:r>
      <w:r w:rsidR="00F34B2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обустройство</w:t>
      </w:r>
      <w:r w:rsidRPr="003A09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общественной территории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3A0973">
        <w:rPr>
          <w:rFonts w:ascii="Times New Roman" w:hAnsi="Times New Roman"/>
          <w:sz w:val="28"/>
        </w:rPr>
        <w:t>«Централь</w:t>
      </w:r>
      <w:r w:rsidR="00FA4E1F">
        <w:rPr>
          <w:rFonts w:ascii="Times New Roman" w:hAnsi="Times New Roman"/>
          <w:sz w:val="28"/>
        </w:rPr>
        <w:t>ная площадь» (ул. Лесная, д.</w:t>
      </w:r>
      <w:r w:rsidRPr="003A0973">
        <w:rPr>
          <w:rFonts w:ascii="Times New Roman" w:hAnsi="Times New Roman"/>
          <w:sz w:val="28"/>
        </w:rPr>
        <w:t xml:space="preserve"> 18)</w:t>
      </w:r>
      <w:r>
        <w:rPr>
          <w:rFonts w:ascii="Times New Roman" w:hAnsi="Times New Roman"/>
          <w:sz w:val="28"/>
        </w:rPr>
        <w:t>;</w:t>
      </w:r>
    </w:p>
    <w:p w:rsidR="00FA4E1F" w:rsidRDefault="00BF3E9F" w:rsidP="00BF3E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="00FA4E1F">
        <w:rPr>
          <w:rFonts w:ascii="Times New Roman" w:hAnsi="Times New Roman"/>
          <w:sz w:val="28"/>
        </w:rPr>
        <w:t>обустройство территории за спортивной площадкой (г.п.</w:t>
      </w:r>
      <w:proofErr w:type="gramEnd"/>
      <w:r w:rsidR="00FA4E1F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="00FA4E1F">
        <w:rPr>
          <w:rFonts w:ascii="Times New Roman" w:hAnsi="Times New Roman"/>
          <w:sz w:val="28"/>
        </w:rPr>
        <w:t>Синявино</w:t>
      </w:r>
      <w:proofErr w:type="spellEnd"/>
      <w:r w:rsidR="00FA4E1F">
        <w:rPr>
          <w:rFonts w:ascii="Times New Roman" w:hAnsi="Times New Roman"/>
          <w:sz w:val="28"/>
        </w:rPr>
        <w:t>, ул. Кравченко, д.11а).</w:t>
      </w:r>
      <w:proofErr w:type="gramEnd"/>
    </w:p>
    <w:p w:rsidR="00BF3E9F" w:rsidRPr="003A0973" w:rsidRDefault="00BF3E9F" w:rsidP="00BF3E9F">
      <w:pPr>
        <w:pStyle w:val="ConsPlusNormal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>Комплексное благоустройство дворовых территорий и мест массового пребывания населения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BF3E9F" w:rsidRPr="0096376E" w:rsidRDefault="00BF3E9F" w:rsidP="00BF3E9F">
      <w:pPr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BF3E9F" w:rsidRPr="006929AB" w:rsidRDefault="00BF3E9F" w:rsidP="00BF3E9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3192F">
        <w:rPr>
          <w:rFonts w:ascii="Times New Roman" w:hAnsi="Times New Roman"/>
          <w:b/>
          <w:sz w:val="28"/>
          <w:szCs w:val="28"/>
        </w:rPr>
        <w:t xml:space="preserve">. </w:t>
      </w:r>
      <w:r w:rsidRPr="006929AB">
        <w:rPr>
          <w:rFonts w:ascii="Times New Roman" w:hAnsi="Times New Roman"/>
          <w:b/>
          <w:sz w:val="28"/>
          <w:szCs w:val="28"/>
        </w:rPr>
        <w:t>Цели, задачи, ожидаемые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и сроки</w:t>
      </w:r>
      <w:r w:rsidRPr="006929AB">
        <w:rPr>
          <w:rFonts w:ascii="Times New Roman" w:hAnsi="Times New Roman"/>
          <w:b/>
          <w:sz w:val="28"/>
          <w:szCs w:val="28"/>
        </w:rPr>
        <w:t xml:space="preserve"> </w:t>
      </w:r>
    </w:p>
    <w:p w:rsidR="00BF3E9F" w:rsidRPr="006929AB" w:rsidRDefault="00BF3E9F" w:rsidP="00BF3E9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929AB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BF3E9F" w:rsidRPr="006929AB" w:rsidRDefault="00BF3E9F" w:rsidP="00BF3E9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F3E9F" w:rsidRPr="0096376E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1. </w:t>
      </w:r>
      <w:r w:rsidRPr="0096376E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является формирование в кварталах жилой застройки среды, благоприятной для проживания населения, а также мест массового пребывания населения. </w:t>
      </w:r>
      <w:proofErr w:type="gramStart"/>
      <w:r w:rsidRPr="0096376E">
        <w:rPr>
          <w:rFonts w:ascii="Times New Roman" w:hAnsi="Times New Roman" w:cs="Times New Roman"/>
          <w:sz w:val="28"/>
          <w:szCs w:val="28"/>
        </w:rPr>
        <w:t>Для достижения этой цели предлагается выполнить задачи по ремонту и благоустройству дворовых территорий многоквартирных домов, а также мест массового пребывания населения,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76E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понимается как совокупность мероприятий, направленных на создание и поддержание функционально, экологически и эстетически организованной городской</w:t>
      </w:r>
      <w:proofErr w:type="gramEnd"/>
      <w:r w:rsidRPr="0096376E">
        <w:rPr>
          <w:rFonts w:ascii="Times New Roman" w:hAnsi="Times New Roman" w:cs="Times New Roman"/>
          <w:sz w:val="28"/>
          <w:szCs w:val="28"/>
        </w:rPr>
        <w:t xml:space="preserve"> среды, включающей:</w:t>
      </w:r>
    </w:p>
    <w:p w:rsidR="00BF3E9F" w:rsidRPr="0096376E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lastRenderedPageBreak/>
        <w:t>- архитектурно-планировочную организацию территории (ремонт пешеходных дорожек, благоустройство и техническое оснащение площадок – детских, устройство автомобильных парковок);</w:t>
      </w:r>
    </w:p>
    <w:p w:rsidR="00BF3E9F" w:rsidRPr="0096376E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t>- реконструкцию озеленения (посадку деревьев и кустарников с организацией ландшафтных групп, устройство и ремонт газонов и цветников);</w:t>
      </w:r>
    </w:p>
    <w:p w:rsidR="00BF3E9F" w:rsidRPr="0096376E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t>- освещение территорий при наличии технической возможности;</w:t>
      </w:r>
    </w:p>
    <w:p w:rsidR="00BF3E9F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t>- размещение малых архитектурных форм и объектов дизайна (скамеек, оборудования спортивно-игровых площадок, ограждений и прочего).</w:t>
      </w:r>
    </w:p>
    <w:p w:rsidR="00BF3E9F" w:rsidRPr="0096376E" w:rsidRDefault="00BF3E9F" w:rsidP="00BF3E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t xml:space="preserve">Перед началом работ по комплексному благоустройству </w:t>
      </w:r>
      <w:r>
        <w:rPr>
          <w:rFonts w:ascii="Times New Roman" w:hAnsi="Times New Roman" w:cs="Times New Roman"/>
          <w:sz w:val="28"/>
          <w:szCs w:val="28"/>
        </w:rPr>
        <w:t>общественной территории</w:t>
      </w:r>
      <w:r w:rsidRPr="0096376E">
        <w:rPr>
          <w:rFonts w:ascii="Times New Roman" w:hAnsi="Times New Roman" w:cs="Times New Roman"/>
          <w:sz w:val="28"/>
          <w:szCs w:val="28"/>
        </w:rPr>
        <w:t xml:space="preserve">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2. Основные задачи муниципальной Программы, направленные на достижение вышеуказанных целей, заключаются в следующем: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улучшение благоприятных и безопасных условий для проживания и отдыха жителей поселения</w:t>
      </w:r>
      <w:r w:rsidRPr="006929AB">
        <w:rPr>
          <w:rFonts w:ascii="Times New Roman" w:hAnsi="Times New Roman"/>
          <w:sz w:val="28"/>
          <w:szCs w:val="28"/>
        </w:rPr>
        <w:t>;</w:t>
      </w:r>
    </w:p>
    <w:p w:rsidR="00BF3E9F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повышение уровня благоустройства дворовых территорий многоквартирных домов;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повышение уровня благоустройства общественных территорий.</w:t>
      </w:r>
    </w:p>
    <w:p w:rsidR="00BF3E9F" w:rsidRPr="0096376E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Для достижения поставленной цели необходимо реализовать комплекс мероприятий по благоустройству дворовых территорий и общественных территорий в муниципальных образованиях Ленинградской области.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929AB">
        <w:rPr>
          <w:rFonts w:ascii="Times New Roman" w:hAnsi="Times New Roman"/>
          <w:sz w:val="28"/>
          <w:szCs w:val="28"/>
        </w:rPr>
        <w:t>. В результате реализации мероприятий муниципальной Программы ожидается снижение доли неблагоустроенных дворовых и общественных территорий.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29AB">
        <w:rPr>
          <w:rFonts w:ascii="Times New Roman" w:hAnsi="Times New Roman"/>
          <w:sz w:val="28"/>
          <w:szCs w:val="28"/>
        </w:rPr>
        <w:t>. Успешное выполнение задач муниципальной Программы позволит улучшить условия проживания и жизнедеятельности горожан и повысить привлекательность города.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929AB">
        <w:rPr>
          <w:rFonts w:ascii="Times New Roman" w:hAnsi="Times New Roman"/>
          <w:sz w:val="28"/>
          <w:szCs w:val="28"/>
        </w:rPr>
        <w:t>. Реализация муниципальной Программы позволит достичь следующих результатов: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а) благоустройство территорий, прилегающих к многоквартирным жилым домам в количестве </w:t>
      </w:r>
      <w:r>
        <w:rPr>
          <w:rFonts w:ascii="Times New Roman" w:hAnsi="Times New Roman"/>
          <w:sz w:val="28"/>
          <w:szCs w:val="28"/>
        </w:rPr>
        <w:t>9</w:t>
      </w:r>
      <w:r w:rsidRPr="006929AB">
        <w:rPr>
          <w:rFonts w:ascii="Times New Roman" w:hAnsi="Times New Roman"/>
          <w:sz w:val="28"/>
          <w:szCs w:val="28"/>
        </w:rPr>
        <w:t>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б) благоустройство общественных территорий </w:t>
      </w:r>
      <w:r>
        <w:rPr>
          <w:rFonts w:ascii="Times New Roman" w:hAnsi="Times New Roman"/>
          <w:sz w:val="28"/>
          <w:szCs w:val="28"/>
        </w:rPr>
        <w:t>3</w:t>
      </w:r>
      <w:r w:rsidRPr="006929AB">
        <w:rPr>
          <w:rFonts w:ascii="Times New Roman" w:hAnsi="Times New Roman"/>
          <w:sz w:val="28"/>
          <w:szCs w:val="28"/>
        </w:rPr>
        <w:t>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людей с ограниченными возможностями.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7. Минимальный перечень, дополнительный перечень работ по благоустройству</w:t>
      </w:r>
      <w:r w:rsidRPr="0096376E">
        <w:rPr>
          <w:rFonts w:ascii="Times New Roman" w:hAnsi="Times New Roman"/>
          <w:sz w:val="24"/>
          <w:szCs w:val="24"/>
        </w:rPr>
        <w:t xml:space="preserve"> </w:t>
      </w:r>
      <w:r w:rsidRPr="006929AB">
        <w:rPr>
          <w:rFonts w:ascii="Times New Roman" w:hAnsi="Times New Roman"/>
          <w:sz w:val="28"/>
          <w:szCs w:val="28"/>
        </w:rPr>
        <w:t>дворовых территорий.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Минимальный перечень видов работ по благоустройству дворовых территорий включает: ремонт дворовых проездов, обеспечение освещения дворовых территорий, установку скамеек, установку урн (далее - </w:t>
      </w:r>
      <w:r w:rsidRPr="006929AB">
        <w:rPr>
          <w:rFonts w:ascii="Times New Roman" w:hAnsi="Times New Roman"/>
          <w:sz w:val="28"/>
          <w:szCs w:val="28"/>
        </w:rPr>
        <w:lastRenderedPageBreak/>
        <w:t>минимальный перечень).</w:t>
      </w:r>
    </w:p>
    <w:p w:rsidR="00BF3E9F" w:rsidRPr="006929AB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включает: озеленение территорий, установку ограждений, установку малых архитектурных форм и городской мебели, оборудование автомобильных парковок, оборудование поверхностной дренажной системы </w:t>
      </w:r>
      <w:proofErr w:type="spellStart"/>
      <w:r w:rsidRPr="006929AB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6929AB">
        <w:rPr>
          <w:rFonts w:ascii="Times New Roman" w:hAnsi="Times New Roman"/>
          <w:sz w:val="28"/>
          <w:szCs w:val="28"/>
        </w:rPr>
        <w:t xml:space="preserve"> проездов, обустройство площадок для отдыха, установку детских площадок, установку спортивных площадок, оборудование площадок для выгула и дрессировки собак (д</w:t>
      </w:r>
      <w:r>
        <w:rPr>
          <w:rFonts w:ascii="Times New Roman" w:hAnsi="Times New Roman"/>
          <w:sz w:val="28"/>
          <w:szCs w:val="28"/>
        </w:rPr>
        <w:t>алее - дополнительный перечень).</w:t>
      </w:r>
    </w:p>
    <w:p w:rsidR="00BF3E9F" w:rsidRPr="0096376E" w:rsidRDefault="00BF3E9F" w:rsidP="00BF3E9F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76E">
        <w:rPr>
          <w:rFonts w:ascii="Times New Roman" w:hAnsi="Times New Roman" w:cs="Times New Roman"/>
          <w:sz w:val="28"/>
          <w:szCs w:val="28"/>
        </w:rPr>
        <w:t>Срок р</w:t>
      </w:r>
      <w:r>
        <w:rPr>
          <w:rFonts w:ascii="Times New Roman" w:hAnsi="Times New Roman" w:cs="Times New Roman"/>
          <w:sz w:val="28"/>
          <w:szCs w:val="28"/>
        </w:rPr>
        <w:t>еализации Программы - 2018 - 2024</w:t>
      </w:r>
      <w:r w:rsidRPr="0096376E">
        <w:rPr>
          <w:rFonts w:ascii="Times New Roman" w:hAnsi="Times New Roman" w:cs="Times New Roman"/>
          <w:sz w:val="28"/>
          <w:szCs w:val="28"/>
        </w:rPr>
        <w:t xml:space="preserve"> года, с возможностью внесения изменений в сроки реализации Программы. </w:t>
      </w:r>
    </w:p>
    <w:p w:rsidR="00BF3E9F" w:rsidRPr="0096376E" w:rsidRDefault="00BF3E9F" w:rsidP="00BF3E9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F3E9F" w:rsidRDefault="00BF3E9F" w:rsidP="00BF3E9F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929AB">
        <w:rPr>
          <w:rFonts w:ascii="Times New Roman" w:hAnsi="Times New Roman"/>
          <w:b/>
          <w:sz w:val="28"/>
          <w:szCs w:val="28"/>
        </w:rPr>
        <w:t>. Система управления реализацией муниципальной Программы</w:t>
      </w:r>
    </w:p>
    <w:p w:rsidR="00BF3E9F" w:rsidRPr="0002081E" w:rsidRDefault="00BF3E9F" w:rsidP="00BF3E9F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1. Ответственным исполнителем является </w:t>
      </w:r>
      <w:r>
        <w:rPr>
          <w:rFonts w:ascii="Times New Roman" w:hAnsi="Times New Roman"/>
          <w:sz w:val="28"/>
          <w:szCs w:val="28"/>
        </w:rPr>
        <w:t xml:space="preserve">администрация Синявинского городского поселения </w:t>
      </w:r>
      <w:r w:rsidRPr="006929A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2. Соисполнителем муниципальной программы является Министерство строительство и жилищно-коммунального хозяйства Российской Федерации, Комитет по жилищно-коммунальному хозяйству Ленинградской области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3. Участниками муниципальной Программы являются: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Синявинского городского поселения Кировского муниципального района Ленинградской области;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МУП «</w:t>
      </w:r>
      <w:proofErr w:type="spellStart"/>
      <w:r>
        <w:rPr>
          <w:rFonts w:ascii="Times New Roman" w:hAnsi="Times New Roman"/>
          <w:sz w:val="28"/>
          <w:szCs w:val="28"/>
        </w:rPr>
        <w:t>СинявиноЖКХ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.п. </w:t>
      </w:r>
      <w:proofErr w:type="spellStart"/>
      <w:r>
        <w:rPr>
          <w:rFonts w:ascii="Times New Roman" w:hAnsi="Times New Roman"/>
          <w:sz w:val="28"/>
          <w:szCs w:val="28"/>
        </w:rPr>
        <w:t>Синявино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Заинтересованные лица.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4. Ответственный исполнитель муниципальной Программы: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а) координирует деятельность исполнителей по реализации подпрограмм, отдельных мероприятий муниципальной Программы;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б) выполняет функции исполнителя муниципальной Программы в части, касающейся его полномочий;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в) предоставляет по запросу сведения, необходимые для проведения мониторинга реализации муниципальной Программы, отчеты о реализации муниципальной программы;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г) запрашивает у исполнителей муниципальной Программы информацию, необходимую для подготовки отчетов о реализации муниципальной программы, проведения оценки эффективности реализации муниципальной Программы.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29AB">
        <w:rPr>
          <w:rFonts w:ascii="Times New Roman" w:hAnsi="Times New Roman"/>
          <w:sz w:val="28"/>
          <w:szCs w:val="28"/>
        </w:rPr>
        <w:t>д</w:t>
      </w:r>
      <w:proofErr w:type="spellEnd"/>
      <w:r w:rsidRPr="006929AB">
        <w:rPr>
          <w:rFonts w:ascii="Times New Roman" w:hAnsi="Times New Roman"/>
          <w:sz w:val="28"/>
          <w:szCs w:val="28"/>
        </w:rPr>
        <w:t>) осуществляет оценку эффективности реализации муниципальной Программы, а также реализации подпрограмм, входящих в муниципальную Программу, путем определения степени достижения целевых показателей и полноты использования средств;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е) готовит в срок до 31 декабря соответствующего года годовой отчет о реализации муниципальной Программы и представляет его в установленном порядке.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lastRenderedPageBreak/>
        <w:t>5. Исполнитель муниципальной Программы: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а) осуществляет реализацию мероприятий муниципальной Программы, отдельных в рамках своих полномочий;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б) разрабатывает и согласовывает проект изменений в муниципальную Программу;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в) формирует предложения по внесению изменений в муниципальную Программу, направляет их ответственному исполнителю;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г) представляют в срок до 1 декабря соответствующего года ответственному исполнителю необходимые сведения для подготовки информации о ходе реализации мероприятий муниципальной Программы;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29AB">
        <w:rPr>
          <w:rFonts w:ascii="Times New Roman" w:hAnsi="Times New Roman"/>
          <w:sz w:val="28"/>
          <w:szCs w:val="28"/>
        </w:rPr>
        <w:t>д</w:t>
      </w:r>
      <w:proofErr w:type="spellEnd"/>
      <w:r w:rsidRPr="006929AB">
        <w:rPr>
          <w:rFonts w:ascii="Times New Roman" w:hAnsi="Times New Roman"/>
          <w:sz w:val="28"/>
          <w:szCs w:val="28"/>
        </w:rPr>
        <w:t>) подписывает акты выполненных работ в соответствии с заключенными муниципальными контрактами.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6. На реализацию муниципальной Программы могут повлиять внешние риски, а именно: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 xml:space="preserve">а) при осуществлении закупок для муниципальных нужд согласно Федеральному </w:t>
      </w:r>
      <w:hyperlink r:id="rId7" w:history="1">
        <w:r w:rsidRPr="006929AB">
          <w:rPr>
            <w:rFonts w:ascii="Times New Roman" w:hAnsi="Times New Roman"/>
            <w:sz w:val="28"/>
            <w:szCs w:val="28"/>
          </w:rPr>
          <w:t>закону</w:t>
        </w:r>
      </w:hyperlink>
      <w:r w:rsidRPr="006929AB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в) заключение муниципальных контрактов с организациями, которые окажутся неспособными исполнить свои обязательства.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7. Способами ограничения рисков являются: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929AB">
        <w:rPr>
          <w:rFonts w:ascii="Times New Roman" w:hAnsi="Times New Roman"/>
          <w:sz w:val="28"/>
          <w:szCs w:val="28"/>
        </w:rPr>
        <w:t>а) концентрация ресурсов на решении приоритетных задач;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929AB">
        <w:rPr>
          <w:rFonts w:ascii="Times New Roman" w:hAnsi="Times New Roman"/>
          <w:sz w:val="28"/>
          <w:szCs w:val="28"/>
        </w:rPr>
        <w:t>) повышение результативности реализации программы и эффективности использования бюджетных средств;</w:t>
      </w:r>
    </w:p>
    <w:p w:rsidR="00BF3E9F" w:rsidRPr="006929AB" w:rsidRDefault="00BF3E9F" w:rsidP="00BF3E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29AB">
        <w:rPr>
          <w:rFonts w:ascii="Times New Roman" w:hAnsi="Times New Roman"/>
          <w:sz w:val="28"/>
          <w:szCs w:val="28"/>
        </w:rPr>
        <w:t xml:space="preserve">) своевременное внесение изменений в бюджет </w:t>
      </w:r>
      <w:r>
        <w:rPr>
          <w:rFonts w:ascii="Times New Roman" w:hAnsi="Times New Roman"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</w:t>
      </w:r>
      <w:r w:rsidRPr="006929AB">
        <w:rPr>
          <w:rFonts w:ascii="Times New Roman" w:hAnsi="Times New Roman"/>
          <w:sz w:val="28"/>
          <w:szCs w:val="28"/>
        </w:rPr>
        <w:t>на соответствующий год и Программу.</w:t>
      </w:r>
    </w:p>
    <w:p w:rsidR="00BF3E9F" w:rsidRPr="006929AB" w:rsidRDefault="00BF3E9F" w:rsidP="00BF3E9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F3E9F" w:rsidRPr="0096376E" w:rsidRDefault="00BF3E9F" w:rsidP="00BF3E9F">
      <w:r w:rsidRPr="0096376E">
        <w:t xml:space="preserve"> </w:t>
      </w:r>
    </w:p>
    <w:p w:rsidR="00BF3E9F" w:rsidRPr="0096376E" w:rsidRDefault="00BF3E9F" w:rsidP="00BF3E9F">
      <w:pPr>
        <w:tabs>
          <w:tab w:val="left" w:pos="6435"/>
        </w:tabs>
        <w:jc w:val="center"/>
        <w:sectPr w:rsidR="00BF3E9F" w:rsidRPr="0096376E" w:rsidSect="00660861">
          <w:pgSz w:w="11905" w:h="16838"/>
          <w:pgMar w:top="1134" w:right="851" w:bottom="1134" w:left="1701" w:header="0" w:footer="0" w:gutter="0"/>
          <w:cols w:space="720"/>
          <w:docGrid w:linePitch="245"/>
        </w:sectPr>
      </w:pPr>
    </w:p>
    <w:p w:rsidR="00BF3E9F" w:rsidRPr="0096376E" w:rsidRDefault="00BF3E9F" w:rsidP="00BF3E9F">
      <w:pPr>
        <w:tabs>
          <w:tab w:val="left" w:pos="64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мероприятий </w:t>
      </w:r>
      <w:r w:rsidRPr="0096376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BF3E9F" w:rsidRDefault="00BF3E9F" w:rsidP="00BF3E9F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76E">
        <w:rPr>
          <w:rFonts w:ascii="Times New Roman" w:hAnsi="Times New Roman" w:cs="Times New Roman"/>
          <w:b/>
          <w:sz w:val="24"/>
          <w:szCs w:val="24"/>
        </w:rPr>
        <w:t xml:space="preserve">«Благоустройство </w:t>
      </w:r>
      <w:r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Pr="0096376E">
        <w:rPr>
          <w:rFonts w:ascii="Times New Roman" w:hAnsi="Times New Roman" w:cs="Times New Roman"/>
          <w:b/>
          <w:sz w:val="24"/>
          <w:szCs w:val="24"/>
        </w:rPr>
        <w:t xml:space="preserve"> 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Синявинского городского поселения Кировского муниципального района </w:t>
      </w:r>
    </w:p>
    <w:p w:rsidR="00BF3E9F" w:rsidRPr="0096376E" w:rsidRDefault="00BF3E9F" w:rsidP="00BF3E9F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BF3E9F" w:rsidRPr="0096376E" w:rsidRDefault="00BF3E9F" w:rsidP="00BF3E9F">
      <w:pPr>
        <w:tabs>
          <w:tab w:val="left" w:pos="643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6" w:type="dxa"/>
        <w:tblInd w:w="98" w:type="dxa"/>
        <w:tblLayout w:type="fixed"/>
        <w:tblLook w:val="0000"/>
      </w:tblPr>
      <w:tblGrid>
        <w:gridCol w:w="508"/>
        <w:gridCol w:w="3471"/>
        <w:gridCol w:w="1280"/>
        <w:gridCol w:w="1272"/>
        <w:gridCol w:w="8"/>
        <w:gridCol w:w="984"/>
        <w:gridCol w:w="1316"/>
        <w:gridCol w:w="1519"/>
        <w:gridCol w:w="1134"/>
        <w:gridCol w:w="3384"/>
      </w:tblGrid>
      <w:tr w:rsidR="00BF3E9F" w:rsidRPr="0096376E" w:rsidTr="00612848">
        <w:trPr>
          <w:trHeight w:val="55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финансирования мероприятия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 исполнители</w:t>
            </w:r>
          </w:p>
        </w:tc>
      </w:tr>
      <w:tr w:rsidR="00BF3E9F" w:rsidRPr="0096376E" w:rsidTr="00612848">
        <w:trPr>
          <w:trHeight w:val="2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3E9F" w:rsidRPr="0096376E" w:rsidTr="00612848">
        <w:trPr>
          <w:trHeight w:val="73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3E9F" w:rsidRPr="0096376E" w:rsidTr="00612848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BF3E9F" w:rsidRPr="0096376E" w:rsidTr="00612848">
        <w:trPr>
          <w:trHeight w:val="255"/>
        </w:trPr>
        <w:tc>
          <w:tcPr>
            <w:tcW w:w="148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</w:tr>
      <w:tr w:rsidR="00BF3E9F" w:rsidRPr="0096376E" w:rsidTr="00612848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Кравченко, д.9,10,</w:t>
            </w:r>
          </w:p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пер. Садовый, д.1,3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Кравченко, д.13</w:t>
            </w:r>
          </w:p>
          <w:p w:rsidR="00BF3E9F" w:rsidRPr="0096376E" w:rsidRDefault="00BF3E9F" w:rsidP="00612848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Лесная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2018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5557E">
              <w:rPr>
                <w:rFonts w:ascii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Садовая, 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2019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5557E">
              <w:rPr>
                <w:rFonts w:ascii="Times New Roman" w:hAnsi="Times New Roman" w:cs="Times New Roman"/>
                <w:b/>
                <w:lang w:eastAsia="ru-RU"/>
              </w:rPr>
              <w:t>2020 год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Кравченко, д.3, 4</w:t>
            </w: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2020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5557E">
              <w:rPr>
                <w:rFonts w:ascii="Times New Roman" w:hAnsi="Times New Roman" w:cs="Times New Roman"/>
                <w:b/>
                <w:lang w:eastAsia="ru-RU"/>
              </w:rPr>
              <w:t>2021 год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193FD6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Парковая зона</w:t>
            </w:r>
            <w:r w:rsidRPr="00193F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(территория, между домом 12 и домом 13 по ул. Кравченко)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18441174,09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193FD6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F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14384000,00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4057174,09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2021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193FD6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3FD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18441174,09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C400E2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14384000,00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C400E2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0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4057174,09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5557E">
              <w:rPr>
                <w:rFonts w:ascii="Times New Roman" w:hAnsi="Times New Roman" w:cs="Times New Roman"/>
                <w:b/>
                <w:lang w:eastAsia="ru-RU"/>
              </w:rPr>
              <w:t>2022 год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Установка столов для настольного тенниса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251740,00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тротуара к амбулатории ул. Кравченко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1661964,82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1661964,82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Покупка элементов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скейт-площадки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Синявино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(территория 2)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1062789,00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1062789,00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2022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2976463,82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2976463,82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2023</w:t>
            </w:r>
            <w:r w:rsidRPr="0025557E">
              <w:rPr>
                <w:rFonts w:ascii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Парковая зона (территория напротив МБДОУ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Синявинская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детская школа искусств» ул. Садовая, 36) </w:t>
            </w:r>
          </w:p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этап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14003053,58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9980000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4023053,58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 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2023</w:t>
            </w: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193FD6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14003053,58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9980000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C400E2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4023053,58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14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25557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2024</w:t>
            </w:r>
            <w:r w:rsidRPr="0025557E">
              <w:rPr>
                <w:rFonts w:ascii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BF3E9F" w:rsidRPr="0096376E" w:rsidTr="00612848">
        <w:trPr>
          <w:trHeight w:val="5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1174AA" w:rsidRDefault="00F34B23" w:rsidP="006128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центральной площади (г.п.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Синявино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ул. Лесная, д.18)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11688311,69</w:t>
            </w:r>
          </w:p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2688311,69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Default="00BF3E9F" w:rsidP="006128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 xml:space="preserve">Администрация </w:t>
            </w:r>
          </w:p>
          <w:p w:rsidR="00BF3E9F" w:rsidRPr="0025557E" w:rsidRDefault="00BF3E9F" w:rsidP="006128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57E">
              <w:rPr>
                <w:rFonts w:ascii="Times New Roman" w:hAnsi="Times New Roman" w:cs="Times New Roman"/>
                <w:lang w:eastAsia="ru-RU"/>
              </w:rPr>
              <w:t>Синявинского городского поселения</w:t>
            </w: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 на 2024</w:t>
            </w: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11688311,69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9000000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2688311,69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9F" w:rsidRPr="0096376E" w:rsidTr="0061284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 на 2018-2024</w:t>
            </w:r>
            <w:r w:rsidRPr="009637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47126663,18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33364000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5D6714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13745003,18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E9F" w:rsidRPr="0096376E" w:rsidRDefault="00BF3E9F" w:rsidP="00612848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3E9F" w:rsidRDefault="00BF3E9F" w:rsidP="00BF3E9F">
      <w:pPr>
        <w:pStyle w:val="ConsPlusNormal"/>
        <w:outlineLvl w:val="0"/>
        <w:rPr>
          <w:rFonts w:ascii="Times New Roman" w:hAnsi="Times New Roman"/>
          <w:b/>
          <w:sz w:val="28"/>
          <w:szCs w:val="28"/>
        </w:rPr>
      </w:pPr>
    </w:p>
    <w:p w:rsidR="00BF3E9F" w:rsidRDefault="00BF3E9F" w:rsidP="00BF3E9F">
      <w:pPr>
        <w:pStyle w:val="ConsPlusNormal"/>
        <w:outlineLvl w:val="0"/>
        <w:rPr>
          <w:rFonts w:ascii="Times New Roman" w:hAnsi="Times New Roman"/>
          <w:b/>
          <w:sz w:val="28"/>
          <w:szCs w:val="28"/>
        </w:rPr>
      </w:pPr>
    </w:p>
    <w:p w:rsidR="00BF3E9F" w:rsidRDefault="00BF3E9F" w:rsidP="00BF3E9F">
      <w:pPr>
        <w:pStyle w:val="ConsPlusNormal"/>
        <w:outlineLvl w:val="0"/>
        <w:rPr>
          <w:rFonts w:ascii="Times New Roman" w:hAnsi="Times New Roman"/>
          <w:b/>
          <w:sz w:val="28"/>
          <w:szCs w:val="28"/>
        </w:rPr>
      </w:pPr>
    </w:p>
    <w:p w:rsidR="00BF3E9F" w:rsidRDefault="00BF3E9F" w:rsidP="00BF3E9F">
      <w:pPr>
        <w:pStyle w:val="ConsPlusNormal"/>
        <w:outlineLvl w:val="0"/>
        <w:rPr>
          <w:rFonts w:ascii="Times New Roman" w:hAnsi="Times New Roman"/>
          <w:b/>
          <w:sz w:val="28"/>
          <w:szCs w:val="28"/>
        </w:rPr>
        <w:sectPr w:rsidR="00BF3E9F" w:rsidSect="00660861">
          <w:pgSz w:w="16838" w:h="11905" w:orient="landscape"/>
          <w:pgMar w:top="539" w:right="1134" w:bottom="851" w:left="1134" w:header="0" w:footer="0" w:gutter="0"/>
          <w:cols w:space="720"/>
          <w:docGrid w:linePitch="245"/>
        </w:sectPr>
      </w:pPr>
    </w:p>
    <w:p w:rsidR="00BF3E9F" w:rsidRPr="0096376E" w:rsidRDefault="00BF3E9F" w:rsidP="00BF3E9F">
      <w:pPr>
        <w:pStyle w:val="ConsPlusNormal"/>
        <w:outlineLvl w:val="0"/>
        <w:rPr>
          <w:rFonts w:ascii="Times New Roman" w:hAnsi="Times New Roman"/>
          <w:b/>
          <w:sz w:val="28"/>
          <w:szCs w:val="28"/>
        </w:rPr>
        <w:sectPr w:rsidR="00BF3E9F" w:rsidRPr="0096376E" w:rsidSect="004F18BF">
          <w:pgSz w:w="11905" w:h="16838"/>
          <w:pgMar w:top="1134" w:right="851" w:bottom="1134" w:left="539" w:header="0" w:footer="0" w:gutter="0"/>
          <w:cols w:space="720"/>
          <w:docGrid w:linePitch="245"/>
        </w:sectPr>
      </w:pPr>
    </w:p>
    <w:p w:rsidR="00BF3E9F" w:rsidRPr="0096376E" w:rsidRDefault="00BF3E9F" w:rsidP="00BF3E9F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376E">
        <w:rPr>
          <w:rFonts w:ascii="Times New Roman" w:hAnsi="Times New Roman"/>
          <w:b/>
          <w:sz w:val="24"/>
          <w:szCs w:val="24"/>
        </w:rPr>
        <w:lastRenderedPageBreak/>
        <w:t>ПЕРЕЧЕНЬ РАБОТ</w:t>
      </w:r>
    </w:p>
    <w:p w:rsidR="00BF3E9F" w:rsidRPr="0096376E" w:rsidRDefault="00BF3E9F" w:rsidP="00BF3E9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6376E">
        <w:rPr>
          <w:rFonts w:ascii="Times New Roman" w:hAnsi="Times New Roman"/>
          <w:b/>
          <w:sz w:val="24"/>
          <w:szCs w:val="24"/>
        </w:rPr>
        <w:t xml:space="preserve">ПО БЛАГОУСТРОЙСТВУ ОБЩЕСТВЕННЫХ ТЕРРИТОРИЙ В РАМКАХ РЕАЛИЗАЦИИ МЕРОПРИЯТИЙ МУНИЦИПАЛЬНОЙ ПРОГРАММЫ «ФОРМИРОВАНИЕ КОМФОРТНОЙ ГОРОДСКОЙ СРЕДЫ </w:t>
      </w:r>
      <w:r>
        <w:rPr>
          <w:rFonts w:ascii="Times New Roman" w:hAnsi="Times New Roman"/>
          <w:b/>
          <w:sz w:val="24"/>
          <w:szCs w:val="24"/>
        </w:rPr>
        <w:t>СИНЯВИНСКОГО ГОРОДСКОГО ПОСЕЛЕНИЯ</w:t>
      </w:r>
      <w:r w:rsidRPr="0096376E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 ЛЕНИНГРАДСКОЙ ОБЛАСТИ НА 2018</w:t>
      </w:r>
      <w:r w:rsidRPr="009637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2024</w:t>
      </w:r>
      <w:r w:rsidRPr="0096376E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BF3E9F" w:rsidRPr="0096376E" w:rsidRDefault="00BF3E9F" w:rsidP="00BF3E9F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 xml:space="preserve">Перечень работ по благоустройству общественных территорий включает: 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устройство автомобильных проездов;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устройство пешеходных зон;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устройство велоси</w:t>
      </w:r>
      <w:r>
        <w:rPr>
          <w:rFonts w:ascii="Times New Roman" w:hAnsi="Times New Roman" w:cs="Times New Roman"/>
          <w:sz w:val="24"/>
          <w:szCs w:val="24"/>
        </w:rPr>
        <w:t>педных дорожек</w:t>
      </w:r>
      <w:r w:rsidRPr="0096376E">
        <w:rPr>
          <w:rFonts w:ascii="Times New Roman" w:hAnsi="Times New Roman" w:cs="Times New Roman"/>
          <w:sz w:val="24"/>
          <w:szCs w:val="24"/>
        </w:rPr>
        <w:t>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устройство заниженных съездов с тротуара;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организация освещения основного;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установка скамеек;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установка урн;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озеленение территорий;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установка ограждений;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установка малых архит</w:t>
      </w:r>
      <w:r>
        <w:rPr>
          <w:rFonts w:ascii="Times New Roman" w:hAnsi="Times New Roman" w:cs="Times New Roman"/>
          <w:sz w:val="24"/>
          <w:szCs w:val="24"/>
        </w:rPr>
        <w:t>ектурных форм</w:t>
      </w:r>
      <w:r w:rsidRPr="0096376E">
        <w:rPr>
          <w:rFonts w:ascii="Times New Roman" w:hAnsi="Times New Roman" w:cs="Times New Roman"/>
          <w:sz w:val="24"/>
          <w:szCs w:val="24"/>
        </w:rPr>
        <w:t>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оборудование площадок для отдыха;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оборудование детских площадок;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оборудование спортивных площадок;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демонтажные работы;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покрасочные работы;</w:t>
      </w:r>
    </w:p>
    <w:p w:rsidR="00BF3E9F" w:rsidRPr="0096376E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доставка оборудования и материалов;</w:t>
      </w: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6376E">
        <w:rPr>
          <w:rFonts w:ascii="Times New Roman" w:hAnsi="Times New Roman" w:cs="Times New Roman"/>
          <w:sz w:val="24"/>
          <w:szCs w:val="24"/>
        </w:rPr>
        <w:t>- оборудование парковочных мест для автомобилей, в том числе мест 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 всесезонной сцены и создание площадки для зрителей со скамейками, освещением и музыкальным сопровождением.</w:t>
      </w: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Pr="006B175F" w:rsidRDefault="00BF3E9F" w:rsidP="00BF3E9F">
      <w:pPr>
        <w:tabs>
          <w:tab w:val="left" w:pos="142"/>
        </w:tabs>
        <w:autoSpaceDN w:val="0"/>
        <w:adjustRightInd w:val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F3E9F" w:rsidRPr="009F3C86" w:rsidRDefault="00BF3E9F" w:rsidP="00BF3E9F">
      <w:pPr>
        <w:autoSpaceDN w:val="0"/>
        <w:rPr>
          <w:rFonts w:ascii="Times New Roman" w:hAnsi="Times New Roman" w:cs="Times New Roman"/>
          <w:sz w:val="24"/>
          <w:szCs w:val="24"/>
        </w:rPr>
      </w:pPr>
    </w:p>
    <w:p w:rsidR="00BF3E9F" w:rsidRPr="009F3C86" w:rsidRDefault="00BF3E9F" w:rsidP="00BF3E9F">
      <w:pPr>
        <w:rPr>
          <w:rFonts w:ascii="Calibri" w:hAnsi="Calibri" w:cs="Calibri"/>
          <w:sz w:val="24"/>
          <w:szCs w:val="24"/>
        </w:rPr>
      </w:pPr>
    </w:p>
    <w:p w:rsidR="00BF3E9F" w:rsidRDefault="00BF3E9F" w:rsidP="00BF3E9F">
      <w:pPr>
        <w:pStyle w:val="ConsPlusNormal"/>
        <w:jc w:val="right"/>
      </w:pPr>
    </w:p>
    <w:p w:rsidR="00B22886" w:rsidRDefault="00B22886"/>
    <w:sectPr w:rsidR="00B22886" w:rsidSect="00660861">
      <w:footerReference w:type="default" r:id="rId8"/>
      <w:pgSz w:w="11905" w:h="16838"/>
      <w:pgMar w:top="1134" w:right="851" w:bottom="1134" w:left="1701" w:header="0" w:footer="0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CE" w:rsidRDefault="00BE21CE" w:rsidP="00BE21CE">
      <w:r>
        <w:separator/>
      </w:r>
    </w:p>
  </w:endnote>
  <w:endnote w:type="continuationSeparator" w:id="1">
    <w:p w:rsidR="00BE21CE" w:rsidRDefault="00BE21CE" w:rsidP="00BE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89" w:rsidRDefault="00CF450C" w:rsidP="00C170B2">
    <w:pPr>
      <w:jc w:val="both"/>
    </w:pPr>
  </w:p>
  <w:p w:rsidR="00E21989" w:rsidRDefault="00CF45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CE" w:rsidRDefault="00BE21CE" w:rsidP="00BE21CE">
      <w:r>
        <w:separator/>
      </w:r>
    </w:p>
  </w:footnote>
  <w:footnote w:type="continuationSeparator" w:id="1">
    <w:p w:rsidR="00BE21CE" w:rsidRDefault="00BE21CE" w:rsidP="00BE2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E9F"/>
    <w:rsid w:val="00186B06"/>
    <w:rsid w:val="002404D8"/>
    <w:rsid w:val="00377211"/>
    <w:rsid w:val="00563057"/>
    <w:rsid w:val="005D6714"/>
    <w:rsid w:val="0076754A"/>
    <w:rsid w:val="00892197"/>
    <w:rsid w:val="00AF7538"/>
    <w:rsid w:val="00B22886"/>
    <w:rsid w:val="00BE21CE"/>
    <w:rsid w:val="00BF3E9F"/>
    <w:rsid w:val="00CF450C"/>
    <w:rsid w:val="00E46A0C"/>
    <w:rsid w:val="00EB1C8E"/>
    <w:rsid w:val="00F34B23"/>
    <w:rsid w:val="00FA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9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3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BF3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F3E9F"/>
    <w:pPr>
      <w:tabs>
        <w:tab w:val="center" w:pos="4677"/>
        <w:tab w:val="right" w:pos="9355"/>
      </w:tabs>
      <w:suppressAutoHyphens w:val="0"/>
      <w:autoSpaceDE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F3E9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F3E9F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E40AB2B90CB1FE7838C51973A3512A310CBD8EB0CE5E51804820BA46L7B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2023-07-10T07:41:00Z</cp:lastPrinted>
  <dcterms:created xsi:type="dcterms:W3CDTF">2023-11-15T08:46:00Z</dcterms:created>
  <dcterms:modified xsi:type="dcterms:W3CDTF">2023-11-15T08:46:00Z</dcterms:modified>
</cp:coreProperties>
</file>