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22" w:rsidRDefault="004A3822" w:rsidP="004A3822">
      <w:pPr>
        <w:ind w:firstLine="708"/>
        <w:jc w:val="center"/>
      </w:pPr>
      <w:r>
        <w:t>С</w:t>
      </w:r>
      <w:r w:rsidRPr="00DA38E8">
        <w:t>ведени</w:t>
      </w:r>
      <w:r>
        <w:t>я</w:t>
      </w:r>
      <w:r w:rsidRPr="00DA38E8">
        <w:t xml:space="preserve"> о доходах,</w:t>
      </w:r>
      <w:r>
        <w:t xml:space="preserve"> расходах,</w:t>
      </w:r>
      <w:r w:rsidRPr="00DA38E8">
        <w:t xml:space="preserve"> об имуществе и обязательствах имущественного характера </w:t>
      </w:r>
      <w:r>
        <w:t>руководителей муниципальных учреждений</w:t>
      </w:r>
      <w:r w:rsidRPr="00DA38E8">
        <w:t xml:space="preserve"> Синявинского городского поселения</w:t>
      </w:r>
      <w:r>
        <w:t xml:space="preserve"> Кировского муниципального района Ленинградской области</w:t>
      </w:r>
      <w:r w:rsidRPr="00DA38E8">
        <w:t xml:space="preserve"> и членов их семей</w:t>
      </w:r>
      <w:r>
        <w:t xml:space="preserve"> </w:t>
      </w:r>
    </w:p>
    <w:p w:rsidR="004A3822" w:rsidRDefault="004A3822" w:rsidP="004A3822">
      <w:pPr>
        <w:ind w:firstLine="708"/>
        <w:jc w:val="center"/>
      </w:pPr>
      <w:r w:rsidRPr="00D5758B">
        <w:t>за период с 1 января 20</w:t>
      </w:r>
      <w:r w:rsidR="00375AA2">
        <w:t>21</w:t>
      </w:r>
      <w:r w:rsidRPr="00D5758B">
        <w:t xml:space="preserve"> г. по 31 декабря 20</w:t>
      </w:r>
      <w:r w:rsidR="00375AA2">
        <w:t>21</w:t>
      </w:r>
      <w:r>
        <w:t xml:space="preserve"> г.</w:t>
      </w:r>
    </w:p>
    <w:p w:rsidR="004A3822" w:rsidRDefault="004A3822" w:rsidP="004A3822"/>
    <w:tbl>
      <w:tblPr>
        <w:tblpPr w:leftFromText="180" w:rightFromText="180" w:vertAnchor="text" w:horzAnchor="margin" w:tblpX="-497" w:tblpY="27"/>
        <w:tblW w:w="16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9"/>
        <w:gridCol w:w="1840"/>
        <w:gridCol w:w="1841"/>
        <w:gridCol w:w="859"/>
        <w:gridCol w:w="982"/>
        <w:gridCol w:w="1133"/>
        <w:gridCol w:w="862"/>
        <w:gridCol w:w="838"/>
        <w:gridCol w:w="1146"/>
        <w:gridCol w:w="1276"/>
        <w:gridCol w:w="1418"/>
        <w:gridCol w:w="1984"/>
      </w:tblGrid>
      <w:tr w:rsidR="00D22439" w:rsidRPr="00D974A8" w:rsidTr="00375AA2">
        <w:trPr>
          <w:cantSplit/>
          <w:trHeight w:val="720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Фамилия,</w:t>
            </w:r>
          </w:p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имя, отчество</w:t>
            </w:r>
          </w:p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муниципального</w:t>
            </w:r>
          </w:p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служащего,</w:t>
            </w:r>
          </w:p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чьи сведения размещаются</w:t>
            </w:r>
          </w:p>
          <w:p w:rsidR="00D22439" w:rsidRPr="00D974A8" w:rsidRDefault="00D22439" w:rsidP="00F22310">
            <w:pPr>
              <w:pStyle w:val="a3"/>
              <w:jc w:val="both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Должность</w:t>
            </w:r>
          </w:p>
        </w:tc>
        <w:tc>
          <w:tcPr>
            <w:tcW w:w="368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Перечень объектов недвижимости,       </w:t>
            </w:r>
            <w:r w:rsidRPr="00D974A8">
              <w:rPr>
                <w:sz w:val="18"/>
                <w:szCs w:val="18"/>
              </w:rPr>
              <w:br/>
              <w:t>принадлежащих на праве собственности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Перечень объектов  недвижимости,</w:t>
            </w:r>
          </w:p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 w:rsidRPr="00D974A8">
              <w:rPr>
                <w:sz w:val="18"/>
                <w:szCs w:val="18"/>
              </w:rPr>
              <w:t>находящихся</w:t>
            </w:r>
            <w:proofErr w:type="gramEnd"/>
            <w:r w:rsidRPr="00D974A8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Транспортные </w:t>
            </w:r>
            <w:r w:rsidRPr="00D974A8">
              <w:rPr>
                <w:sz w:val="18"/>
                <w:szCs w:val="18"/>
              </w:rPr>
              <w:br/>
              <w:t xml:space="preserve">средства, </w:t>
            </w:r>
            <w:r w:rsidRPr="00D974A8">
              <w:rPr>
                <w:sz w:val="18"/>
                <w:szCs w:val="18"/>
              </w:rPr>
              <w:br/>
              <w:t>принадлежащие</w:t>
            </w:r>
            <w:r w:rsidRPr="00D974A8">
              <w:rPr>
                <w:sz w:val="18"/>
                <w:szCs w:val="18"/>
              </w:rPr>
              <w:br/>
              <w:t xml:space="preserve">на праве   </w:t>
            </w:r>
            <w:r w:rsidRPr="00D974A8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Декларирован</w:t>
            </w:r>
          </w:p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D974A8">
              <w:rPr>
                <w:sz w:val="18"/>
                <w:szCs w:val="18"/>
              </w:rPr>
              <w:t>ный</w:t>
            </w:r>
            <w:proofErr w:type="spellEnd"/>
            <w:r w:rsidRPr="00D974A8">
              <w:rPr>
                <w:sz w:val="18"/>
                <w:szCs w:val="18"/>
              </w:rPr>
              <w:br/>
              <w:t>годовой доход</w:t>
            </w:r>
          </w:p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за 20</w:t>
            </w:r>
            <w:r w:rsidR="00375AA2">
              <w:rPr>
                <w:sz w:val="18"/>
                <w:szCs w:val="18"/>
              </w:rPr>
              <w:t>21</w:t>
            </w:r>
            <w:r w:rsidRPr="00D974A8">
              <w:rPr>
                <w:sz w:val="18"/>
                <w:szCs w:val="18"/>
              </w:rPr>
              <w:t xml:space="preserve"> г.</w:t>
            </w:r>
          </w:p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(в рублях)</w:t>
            </w:r>
            <w:r w:rsidRPr="00D974A8">
              <w:rPr>
                <w:sz w:val="18"/>
                <w:szCs w:val="18"/>
              </w:rPr>
              <w:br/>
            </w:r>
            <w:r w:rsidRPr="00D974A8">
              <w:rPr>
                <w:sz w:val="18"/>
                <w:szCs w:val="18"/>
              </w:rPr>
              <w:br/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22439" w:rsidRPr="00D974A8" w:rsidRDefault="00D22439" w:rsidP="00F223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сделки, вид </w:t>
            </w:r>
            <w:proofErr w:type="spellStart"/>
            <w:proofErr w:type="gramStart"/>
            <w:r w:rsidRPr="00D974A8">
              <w:rPr>
                <w:sz w:val="18"/>
                <w:szCs w:val="18"/>
              </w:rPr>
              <w:t>приобретен-ного</w:t>
            </w:r>
            <w:proofErr w:type="spellEnd"/>
            <w:proofErr w:type="gramEnd"/>
            <w:r w:rsidRPr="00D974A8">
              <w:rPr>
                <w:sz w:val="18"/>
                <w:szCs w:val="18"/>
              </w:rPr>
              <w:t xml:space="preserve"> имущества,</w:t>
            </w:r>
          </w:p>
          <w:p w:rsidR="00D22439" w:rsidRPr="00D974A8" w:rsidRDefault="00D22439" w:rsidP="00F22310">
            <w:pPr>
              <w:pStyle w:val="a4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источники</w:t>
            </w:r>
          </w:p>
        </w:tc>
      </w:tr>
      <w:tr w:rsidR="00D22439" w:rsidRPr="00D974A8" w:rsidTr="00375AA2">
        <w:trPr>
          <w:cantSplit/>
          <w:trHeight w:val="600"/>
        </w:trPr>
        <w:tc>
          <w:tcPr>
            <w:tcW w:w="19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both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     объектов</w:t>
            </w:r>
            <w:r w:rsidRPr="00D974A8"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Площадь</w:t>
            </w:r>
            <w:r w:rsidRPr="00D974A8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Страна </w:t>
            </w:r>
            <w:r w:rsidRPr="00D974A8">
              <w:rPr>
                <w:sz w:val="18"/>
                <w:szCs w:val="18"/>
              </w:rPr>
              <w:br/>
            </w:r>
            <w:proofErr w:type="spellStart"/>
            <w:r w:rsidRPr="00D974A8">
              <w:rPr>
                <w:sz w:val="18"/>
                <w:szCs w:val="18"/>
              </w:rPr>
              <w:t>распол</w:t>
            </w:r>
            <w:proofErr w:type="gramStart"/>
            <w:r w:rsidRPr="00D974A8">
              <w:rPr>
                <w:sz w:val="18"/>
                <w:szCs w:val="18"/>
              </w:rPr>
              <w:t>о</w:t>
            </w:r>
            <w:proofErr w:type="spellEnd"/>
            <w:r w:rsidRPr="00D974A8">
              <w:rPr>
                <w:sz w:val="18"/>
                <w:szCs w:val="18"/>
              </w:rPr>
              <w:t>-</w:t>
            </w:r>
            <w:proofErr w:type="gramEnd"/>
            <w:r w:rsidRPr="00D974A8">
              <w:rPr>
                <w:sz w:val="18"/>
                <w:szCs w:val="18"/>
              </w:rPr>
              <w:br/>
            </w:r>
            <w:proofErr w:type="spellStart"/>
            <w:r w:rsidRPr="00D974A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     объектов</w:t>
            </w:r>
            <w:r w:rsidRPr="00D974A8">
              <w:rPr>
                <w:sz w:val="18"/>
                <w:szCs w:val="18"/>
              </w:rPr>
              <w:br/>
              <w:t>недвижимости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Площадь</w:t>
            </w:r>
            <w:r w:rsidRPr="00D974A8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 xml:space="preserve">Страна </w:t>
            </w:r>
            <w:r w:rsidRPr="00D974A8">
              <w:rPr>
                <w:sz w:val="18"/>
                <w:szCs w:val="18"/>
              </w:rPr>
              <w:br/>
            </w:r>
            <w:proofErr w:type="spellStart"/>
            <w:r w:rsidRPr="00D974A8">
              <w:rPr>
                <w:sz w:val="18"/>
                <w:szCs w:val="18"/>
              </w:rPr>
              <w:t>распол</w:t>
            </w:r>
            <w:proofErr w:type="gramStart"/>
            <w:r w:rsidRPr="00D974A8">
              <w:rPr>
                <w:sz w:val="18"/>
                <w:szCs w:val="18"/>
              </w:rPr>
              <w:t>о</w:t>
            </w:r>
            <w:proofErr w:type="spellEnd"/>
            <w:r w:rsidRPr="00D974A8">
              <w:rPr>
                <w:sz w:val="18"/>
                <w:szCs w:val="18"/>
              </w:rPr>
              <w:t>-</w:t>
            </w:r>
            <w:proofErr w:type="gramEnd"/>
            <w:r w:rsidRPr="00D974A8">
              <w:rPr>
                <w:sz w:val="18"/>
                <w:szCs w:val="18"/>
              </w:rPr>
              <w:br/>
            </w:r>
            <w:proofErr w:type="spellStart"/>
            <w:r w:rsidRPr="00D974A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22439" w:rsidRPr="00D974A8" w:rsidRDefault="00D22439" w:rsidP="00F22310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22439" w:rsidRPr="00D974A8" w:rsidRDefault="00D22439" w:rsidP="00F22310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D22439" w:rsidRPr="00D974A8" w:rsidTr="00375AA2">
        <w:trPr>
          <w:cantSplit/>
          <w:trHeight w:val="240"/>
        </w:trPr>
        <w:tc>
          <w:tcPr>
            <w:tcW w:w="190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  <w:r w:rsidRPr="00D974A8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22439" w:rsidRPr="00D974A8" w:rsidRDefault="00D22439" w:rsidP="00F22310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22310" w:rsidRPr="00120114" w:rsidTr="00375AA2">
        <w:trPr>
          <w:cantSplit/>
          <w:trHeight w:val="1236"/>
        </w:trPr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077C49" w:rsidRDefault="00F22310" w:rsidP="00F22310">
            <w:pPr>
              <w:pStyle w:val="a4"/>
            </w:pPr>
            <w:r>
              <w:rPr>
                <w:b/>
              </w:rPr>
              <w:t>Андрианов Иван Владимирович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E02A29" w:rsidRDefault="00F22310" w:rsidP="00F22310">
            <w:pPr>
              <w:pStyle w:val="a4"/>
              <w:rPr>
                <w:sz w:val="20"/>
                <w:szCs w:val="20"/>
              </w:rPr>
            </w:pPr>
            <w:r w:rsidRPr="00E02A29">
              <w:rPr>
                <w:sz w:val="20"/>
                <w:szCs w:val="20"/>
              </w:rPr>
              <w:t>директор муниципального казенного учреждения «Культурно – Досуговый центр «Синявино» 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F22310" w:rsidP="00F22310">
            <w:pPr>
              <w:pStyle w:val="a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(общая долевая собственность  </w:t>
            </w:r>
            <w:proofErr w:type="gramEnd"/>
          </w:p>
          <w:p w:rsidR="00F22310" w:rsidRPr="00120114" w:rsidRDefault="00F22310" w:rsidP="00F22310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доля)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6E65B3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120114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90683E" w:rsidRDefault="00F22310" w:rsidP="00F22310">
            <w:pPr>
              <w:pStyle w:val="a4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 xml:space="preserve"> Квартира </w:t>
            </w:r>
          </w:p>
          <w:p w:rsidR="00F22310" w:rsidRPr="0090683E" w:rsidRDefault="00F22310" w:rsidP="00F2231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6E65B3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6E65B3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120114" w:rsidRDefault="00F22310" w:rsidP="00F22310">
            <w:pPr>
              <w:pStyle w:val="a4"/>
              <w:jc w:val="center"/>
              <w:rPr>
                <w:sz w:val="16"/>
                <w:szCs w:val="16"/>
              </w:rPr>
            </w:pPr>
            <w:r w:rsidRPr="0012011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E02A29" w:rsidRDefault="00F22310" w:rsidP="00F22310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ХЕНДЭ </w:t>
            </w:r>
            <w:proofErr w:type="spellStart"/>
            <w:r>
              <w:rPr>
                <w:sz w:val="18"/>
                <w:szCs w:val="18"/>
              </w:rPr>
              <w:t>Гетц</w:t>
            </w:r>
            <w:proofErr w:type="spellEnd"/>
            <w:r w:rsidRPr="00E02A2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120114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1 067 431,14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22310" w:rsidRPr="00120114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2310" w:rsidRPr="00120114" w:rsidTr="00375AA2">
        <w:trPr>
          <w:cantSplit/>
          <w:trHeight w:val="1019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rPr>
                <w:b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E02A29" w:rsidRDefault="00F22310" w:rsidP="00F2231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90683E" w:rsidRDefault="00F22310" w:rsidP="00F2231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120114" w:rsidRDefault="00F22310" w:rsidP="00F2231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12" w:space="0" w:color="auto"/>
            </w:tcBorders>
          </w:tcPr>
          <w:p w:rsidR="00F22310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22310" w:rsidRPr="00120114" w:rsidTr="00375AA2">
        <w:trPr>
          <w:cantSplit/>
          <w:trHeight w:val="828"/>
        </w:trPr>
        <w:tc>
          <w:tcPr>
            <w:tcW w:w="190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rPr>
                <w:b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E02A29" w:rsidRDefault="00F22310" w:rsidP="00F2231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F22310" w:rsidRDefault="00F22310" w:rsidP="00F22310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90683E" w:rsidRDefault="00F22310" w:rsidP="00F2231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120114" w:rsidRDefault="00F22310" w:rsidP="00F2231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12" w:space="0" w:color="auto"/>
            </w:tcBorders>
          </w:tcPr>
          <w:p w:rsidR="00F22310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22310" w:rsidRPr="00120114" w:rsidTr="00375AA2">
        <w:trPr>
          <w:cantSplit/>
          <w:trHeight w:val="353"/>
        </w:trPr>
        <w:tc>
          <w:tcPr>
            <w:tcW w:w="19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rPr>
                <w:b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E02A29" w:rsidRDefault="00F22310" w:rsidP="00F2231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F22310" w:rsidRDefault="00F22310" w:rsidP="00F22310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90683E" w:rsidRDefault="00F22310" w:rsidP="00F2231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Pr="00120114" w:rsidRDefault="00F22310" w:rsidP="00F2231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2310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22310" w:rsidRDefault="00F22310" w:rsidP="00F22310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75AA2" w:rsidRPr="00120114" w:rsidTr="00375AA2">
        <w:trPr>
          <w:cantSplit/>
          <w:trHeight w:val="353"/>
        </w:trPr>
        <w:tc>
          <w:tcPr>
            <w:tcW w:w="190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Pr="00375AA2" w:rsidRDefault="00375AA2" w:rsidP="00375AA2">
            <w:pPr>
              <w:pStyle w:val="a4"/>
              <w:rPr>
                <w:b/>
                <w:sz w:val="18"/>
                <w:szCs w:val="18"/>
              </w:rPr>
            </w:pPr>
            <w:r w:rsidRPr="00375AA2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840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Pr="00E02A29" w:rsidRDefault="00375AA2" w:rsidP="00375AA2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(общая долевая собственность  </w:t>
            </w:r>
            <w:proofErr w:type="gramEnd"/>
          </w:p>
          <w:p w:rsidR="00375AA2" w:rsidRPr="00120114" w:rsidRDefault="00375AA2" w:rsidP="00375AA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Pr="006E65B3" w:rsidRDefault="00375AA2" w:rsidP="00375AA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Pr="00120114" w:rsidRDefault="00375AA2" w:rsidP="00375AA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Pr="0090683E" w:rsidRDefault="00375AA2" w:rsidP="00375AA2">
            <w:pPr>
              <w:pStyle w:val="a4"/>
              <w:rPr>
                <w:sz w:val="22"/>
                <w:szCs w:val="22"/>
              </w:rPr>
            </w:pPr>
            <w:r w:rsidRPr="0090683E">
              <w:rPr>
                <w:sz w:val="22"/>
                <w:szCs w:val="22"/>
              </w:rPr>
              <w:t xml:space="preserve"> Квартира </w:t>
            </w:r>
          </w:p>
          <w:p w:rsidR="00375AA2" w:rsidRPr="0090683E" w:rsidRDefault="00375AA2" w:rsidP="00375AA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Pr="006E65B3" w:rsidRDefault="00375AA2" w:rsidP="00375AA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38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Pr="006E65B3" w:rsidRDefault="00375AA2" w:rsidP="00375AA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Pr="00120114" w:rsidRDefault="00375AA2" w:rsidP="00375AA2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10 600,00</w:t>
            </w:r>
          </w:p>
        </w:tc>
        <w:tc>
          <w:tcPr>
            <w:tcW w:w="1984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75AA2" w:rsidRDefault="00375AA2" w:rsidP="00375AA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5AA2" w:rsidRPr="00120114" w:rsidTr="00375AA2">
        <w:trPr>
          <w:cantSplit/>
          <w:trHeight w:val="353"/>
        </w:trPr>
        <w:tc>
          <w:tcPr>
            <w:tcW w:w="190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rPr>
                <w:b/>
              </w:rPr>
            </w:pPr>
            <w:r w:rsidRPr="00375AA2">
              <w:rPr>
                <w:b/>
                <w:sz w:val="18"/>
              </w:rPr>
              <w:t>Несовершеннолетняя дочь</w:t>
            </w:r>
          </w:p>
        </w:tc>
        <w:tc>
          <w:tcPr>
            <w:tcW w:w="1840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Pr="0090683E" w:rsidRDefault="00375AA2" w:rsidP="00375AA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2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838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Pr="00120114" w:rsidRDefault="00375AA2" w:rsidP="00375AA2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5AA2" w:rsidRDefault="00375AA2" w:rsidP="00375AA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75AA2" w:rsidRDefault="00375AA2" w:rsidP="00375AA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5B3B" w:rsidRDefault="009E5B3B"/>
    <w:sectPr w:rsidR="009E5B3B" w:rsidSect="00D76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822"/>
    <w:rsid w:val="00375AA2"/>
    <w:rsid w:val="003B659F"/>
    <w:rsid w:val="004A3822"/>
    <w:rsid w:val="009337A3"/>
    <w:rsid w:val="00956B83"/>
    <w:rsid w:val="009E5B3B"/>
    <w:rsid w:val="00A66D4F"/>
    <w:rsid w:val="00B4109C"/>
    <w:rsid w:val="00BE74FD"/>
    <w:rsid w:val="00D22439"/>
    <w:rsid w:val="00D763F6"/>
    <w:rsid w:val="00F2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382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A38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2020-08-04T13:50:00Z</dcterms:created>
  <dcterms:modified xsi:type="dcterms:W3CDTF">2022-05-12T09:08:00Z</dcterms:modified>
</cp:coreProperties>
</file>